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329A" w14:textId="77777777" w:rsidR="00D329F0" w:rsidRPr="00D329F0" w:rsidRDefault="00D329F0" w:rsidP="00D329F0">
      <w:pPr>
        <w:widowControl w:val="0"/>
        <w:spacing w:before="93"/>
        <w:rPr>
          <w:rFonts w:ascii="Proxima Nova Rg" w:hAnsi="Proxima Nova Rg"/>
        </w:rPr>
      </w:pPr>
    </w:p>
    <w:p w14:paraId="4C942177" w14:textId="04FFA0E5" w:rsidR="007A62E1" w:rsidRPr="002D237F" w:rsidRDefault="002D237F" w:rsidP="002D237F">
      <w:pPr>
        <w:pStyle w:val="Title"/>
        <w:rPr>
          <w:rFonts w:ascii="Proxima Nova Thin" w:hAnsi="Proxima Nova Thin"/>
          <w:color w:val="0D133D"/>
        </w:rPr>
      </w:pPr>
      <w:r w:rsidRPr="002D237F">
        <w:rPr>
          <w:rFonts w:ascii="Proxima Nova Thin" w:hAnsi="Proxima Nova Thin"/>
          <w:color w:val="0D133D"/>
        </w:rPr>
        <w:t>PLEDGE</w:t>
      </w:r>
      <w:r w:rsidR="00266070">
        <w:rPr>
          <w:rFonts w:ascii="Proxima Nova Thin" w:hAnsi="Proxima Nova Thin"/>
          <w:color w:val="0D133D"/>
        </w:rPr>
        <w:t xml:space="preserve"> AUTHORIZATION &amp; RELEASE</w:t>
      </w:r>
    </w:p>
    <w:p w14:paraId="2B6EE745" w14:textId="77777777" w:rsidR="008330B7" w:rsidRPr="008330B7" w:rsidRDefault="008330B7" w:rsidP="008330B7">
      <w:pPr>
        <w:widowControl w:val="0"/>
        <w:spacing w:before="93"/>
        <w:rPr>
          <w:rFonts w:ascii="Proxima Nova Rg" w:hAnsi="Proxima Nova Rg"/>
        </w:rPr>
      </w:pPr>
      <w:r w:rsidRPr="008330B7">
        <w:rPr>
          <w:rFonts w:ascii="Proxima Nova Rg" w:hAnsi="Proxima Nova Rg"/>
        </w:rPr>
        <w:t>As a leader on behalf of my company, I commit to fulfilling the agreements within the Pledge. I understand that I am entering into it on behalf of my company willingly.</w:t>
      </w:r>
    </w:p>
    <w:p w14:paraId="58AB0606" w14:textId="77777777" w:rsidR="008330B7" w:rsidRPr="008330B7" w:rsidRDefault="008330B7" w:rsidP="008330B7">
      <w:pPr>
        <w:widowControl w:val="0"/>
        <w:rPr>
          <w:rFonts w:ascii="Proxima Nova Rg" w:hAnsi="Proxima Nova Rg"/>
        </w:rPr>
      </w:pPr>
    </w:p>
    <w:p w14:paraId="1094A87D" w14:textId="62668AB3" w:rsidR="009D0F1F" w:rsidRDefault="008330B7" w:rsidP="008330B7">
      <w:pPr>
        <w:widowControl w:val="0"/>
        <w:rPr>
          <w:rFonts w:ascii="Proxima Nova Rg" w:hAnsi="Proxima Nova Rg"/>
        </w:rPr>
      </w:pPr>
      <w:r w:rsidRPr="008330B7">
        <w:rPr>
          <w:rFonts w:ascii="Proxima Nova Rg" w:hAnsi="Proxima Nova Rg"/>
        </w:rPr>
        <w:t>I also agree that the Pledge and the companies committed to the Pledge (and third parties acting on their behalf) may use my name and my company’s name and logo(s) in connection with public communications around this initiative. This can include, but is not limited to, the Pledge communication, media communications (news alerts, press releases, interviews) and social media. This grant may be revoked at any time by giving 30 days written notice to all companies committed to the Pledge.</w:t>
      </w:r>
    </w:p>
    <w:p w14:paraId="3EB5FCBB" w14:textId="77777777" w:rsidR="009D0F1F" w:rsidRDefault="009D0F1F" w:rsidP="008330B7">
      <w:pPr>
        <w:widowControl w:val="0"/>
        <w:rPr>
          <w:rFonts w:ascii="Proxima Nova Rg" w:hAnsi="Proxima Nova Rg"/>
        </w:rPr>
      </w:pPr>
    </w:p>
    <w:p w14:paraId="78DC7372" w14:textId="77777777" w:rsidR="00000E6F" w:rsidRDefault="00000E6F" w:rsidP="008330B7">
      <w:pPr>
        <w:widowControl w:val="0"/>
        <w:rPr>
          <w:rFonts w:ascii="Proxima Nova Rg" w:hAnsi="Proxima Nova Rg"/>
          <w:b/>
          <w:bCs/>
        </w:rPr>
      </w:pPr>
    </w:p>
    <w:p w14:paraId="6D12DF6E" w14:textId="6F3FACFE" w:rsidR="004A5866" w:rsidRPr="00EE14E9" w:rsidRDefault="004A5866" w:rsidP="008330B7">
      <w:pPr>
        <w:widowControl w:val="0"/>
        <w:rPr>
          <w:rFonts w:ascii="Proxima Nova Rg" w:hAnsi="Proxima Nova Rg"/>
          <w:b/>
          <w:bCs/>
        </w:rPr>
      </w:pPr>
      <w:r w:rsidRPr="00EE14E9">
        <w:rPr>
          <w:rFonts w:ascii="Proxima Nova Rg" w:hAnsi="Proxima Nova Rg"/>
          <w:b/>
          <w:bCs/>
        </w:rPr>
        <w:t xml:space="preserve">Date: </w:t>
      </w:r>
    </w:p>
    <w:p w14:paraId="44C2ACC0" w14:textId="77777777" w:rsidR="004A5866" w:rsidRDefault="004A5866" w:rsidP="008330B7">
      <w:pPr>
        <w:widowControl w:val="0"/>
        <w:rPr>
          <w:rFonts w:ascii="Proxima Nova Rg" w:hAnsi="Proxima Nova Rg"/>
        </w:rPr>
      </w:pPr>
    </w:p>
    <w:p w14:paraId="32A28B28" w14:textId="44C78201" w:rsidR="004A5866" w:rsidRDefault="004A5866" w:rsidP="008330B7">
      <w:pPr>
        <w:widowControl w:val="0"/>
        <w:rPr>
          <w:rFonts w:ascii="Proxima Nova Rg" w:hAnsi="Proxima Nova Rg"/>
        </w:rPr>
      </w:pPr>
    </w:p>
    <w:p w14:paraId="236E9ABD" w14:textId="2D5265C4" w:rsidR="009D0F1F" w:rsidRPr="00EE14E9" w:rsidRDefault="009D0F1F" w:rsidP="008330B7">
      <w:pPr>
        <w:widowControl w:val="0"/>
        <w:rPr>
          <w:rFonts w:ascii="Proxima Nova Rg" w:hAnsi="Proxima Nova Rg"/>
          <w:b/>
          <w:bCs/>
        </w:rPr>
      </w:pPr>
      <w:r w:rsidRPr="00EE14E9">
        <w:rPr>
          <w:rFonts w:ascii="Proxima Nova Rg" w:hAnsi="Proxima Nova Rg"/>
          <w:b/>
          <w:bCs/>
        </w:rPr>
        <w:t xml:space="preserve">Signature of Leader: </w:t>
      </w:r>
    </w:p>
    <w:p w14:paraId="120C198A" w14:textId="4C7891B5" w:rsidR="009D0F1F" w:rsidRDefault="009D0F1F" w:rsidP="008330B7">
      <w:pPr>
        <w:widowControl w:val="0"/>
        <w:rPr>
          <w:rFonts w:ascii="Proxima Nova Rg" w:hAnsi="Proxima Nova Rg"/>
        </w:rPr>
      </w:pPr>
    </w:p>
    <w:p w14:paraId="264582AC" w14:textId="006B70E2" w:rsidR="004A5866" w:rsidRDefault="004A5866" w:rsidP="008330B7">
      <w:pPr>
        <w:widowControl w:val="0"/>
        <w:rPr>
          <w:rFonts w:ascii="Proxima Nova Rg" w:hAnsi="Proxima Nova Rg"/>
        </w:rPr>
      </w:pPr>
    </w:p>
    <w:p w14:paraId="2C9EE4D6" w14:textId="173BDF6E" w:rsidR="009D0F1F" w:rsidRPr="00EE14E9" w:rsidRDefault="009D0F1F" w:rsidP="008330B7">
      <w:pPr>
        <w:widowControl w:val="0"/>
        <w:rPr>
          <w:rFonts w:ascii="Proxima Nova Rg" w:hAnsi="Proxima Nova Rg"/>
          <w:b/>
          <w:bCs/>
        </w:rPr>
      </w:pPr>
      <w:r w:rsidRPr="00EE14E9">
        <w:rPr>
          <w:rFonts w:ascii="Proxima Nova Rg" w:hAnsi="Proxima Nova Rg"/>
          <w:b/>
          <w:bCs/>
        </w:rPr>
        <w:t xml:space="preserve">Print Name of Leader: </w:t>
      </w:r>
    </w:p>
    <w:p w14:paraId="67C70A6B" w14:textId="77777777" w:rsidR="009D0F1F" w:rsidRDefault="009D0F1F" w:rsidP="008330B7">
      <w:pPr>
        <w:widowControl w:val="0"/>
        <w:rPr>
          <w:rFonts w:ascii="Proxima Nova Rg" w:hAnsi="Proxima Nova Rg"/>
        </w:rPr>
      </w:pPr>
    </w:p>
    <w:p w14:paraId="24E608BE" w14:textId="4A0629AE" w:rsidR="009D0F1F" w:rsidRDefault="009D0F1F" w:rsidP="008330B7">
      <w:pPr>
        <w:widowControl w:val="0"/>
        <w:rPr>
          <w:rFonts w:ascii="Proxima Nova Rg" w:hAnsi="Proxima Nova Rg"/>
        </w:rPr>
      </w:pPr>
    </w:p>
    <w:p w14:paraId="3442DCD9" w14:textId="61388FE7" w:rsidR="004A5866" w:rsidRPr="00000E6F" w:rsidRDefault="004A5866" w:rsidP="008330B7">
      <w:pPr>
        <w:widowControl w:val="0"/>
        <w:rPr>
          <w:rFonts w:ascii="Proxima Nova Rg" w:hAnsi="Proxima Nova Rg"/>
          <w:b/>
          <w:bCs/>
        </w:rPr>
      </w:pPr>
      <w:r w:rsidRPr="00EE14E9">
        <w:rPr>
          <w:rFonts w:ascii="Proxima Nova Rg" w:hAnsi="Proxima Nova Rg"/>
          <w:b/>
          <w:bCs/>
        </w:rPr>
        <w:t xml:space="preserve">Email of </w:t>
      </w:r>
      <w:r w:rsidRPr="00000E6F">
        <w:rPr>
          <w:rFonts w:ascii="Proxima Nova Rg" w:hAnsi="Proxima Nova Rg"/>
          <w:b/>
          <w:bCs/>
        </w:rPr>
        <w:t xml:space="preserve">Leader (for internal communications around the pledge </w:t>
      </w:r>
      <w:r w:rsidRPr="00000E6F">
        <w:rPr>
          <w:rFonts w:ascii="Proxima Nova Rg" w:hAnsi="Proxima Nova Rg"/>
          <w:b/>
          <w:bCs/>
          <w:u w:val="single"/>
        </w:rPr>
        <w:t>only</w:t>
      </w:r>
      <w:r w:rsidRPr="00000E6F">
        <w:rPr>
          <w:rFonts w:ascii="Proxima Nova Rg" w:hAnsi="Proxima Nova Rg"/>
          <w:b/>
          <w:bCs/>
        </w:rPr>
        <w:t xml:space="preserve">, not externally): </w:t>
      </w:r>
    </w:p>
    <w:p w14:paraId="036F3C43" w14:textId="1629570F" w:rsidR="00EE14E9" w:rsidRDefault="00EE14E9" w:rsidP="008330B7">
      <w:pPr>
        <w:widowControl w:val="0"/>
        <w:rPr>
          <w:rFonts w:ascii="Proxima Nova Rg" w:hAnsi="Proxima Nova Rg"/>
        </w:rPr>
      </w:pPr>
    </w:p>
    <w:p w14:paraId="018891C2" w14:textId="2A7BBD49" w:rsidR="004A5866" w:rsidRDefault="004A5866" w:rsidP="008330B7">
      <w:pPr>
        <w:widowControl w:val="0"/>
        <w:rPr>
          <w:rFonts w:ascii="Proxima Nova Rg" w:hAnsi="Proxima Nova Rg"/>
        </w:rPr>
      </w:pPr>
    </w:p>
    <w:p w14:paraId="39EBE070" w14:textId="68E5DC84" w:rsidR="004A5866" w:rsidRPr="00EE14E9" w:rsidRDefault="004A5866" w:rsidP="008330B7">
      <w:pPr>
        <w:widowControl w:val="0"/>
        <w:rPr>
          <w:rFonts w:ascii="Proxima Nova Rg" w:hAnsi="Proxima Nova Rg"/>
          <w:b/>
          <w:bCs/>
        </w:rPr>
      </w:pPr>
      <w:r w:rsidRPr="00EE14E9">
        <w:rPr>
          <w:rFonts w:ascii="Proxima Nova Rg" w:hAnsi="Proxima Nova Rg"/>
          <w:b/>
          <w:bCs/>
        </w:rPr>
        <w:t xml:space="preserve">Print name, title, and company exactly how it should appear on materials: </w:t>
      </w:r>
    </w:p>
    <w:p w14:paraId="4CB41C15" w14:textId="3CC09353" w:rsidR="004A5866" w:rsidRDefault="004A5866" w:rsidP="008330B7">
      <w:pPr>
        <w:widowControl w:val="0"/>
        <w:rPr>
          <w:rFonts w:ascii="Proxima Nova Rg" w:hAnsi="Proxima Nova Rg"/>
        </w:rPr>
      </w:pPr>
    </w:p>
    <w:p w14:paraId="65689191" w14:textId="36105490" w:rsidR="004A5866" w:rsidRDefault="004A5866" w:rsidP="008330B7">
      <w:pPr>
        <w:widowControl w:val="0"/>
        <w:rPr>
          <w:rFonts w:ascii="Proxima Nova Rg" w:hAnsi="Proxima Nova Rg"/>
        </w:rPr>
      </w:pPr>
    </w:p>
    <w:p w14:paraId="1C10FCA2" w14:textId="643F3CC0" w:rsidR="004A5866" w:rsidRPr="00EE14E9" w:rsidRDefault="004A5866" w:rsidP="008330B7">
      <w:pPr>
        <w:widowControl w:val="0"/>
        <w:rPr>
          <w:rFonts w:ascii="Proxima Nova Rg" w:hAnsi="Proxima Nova Rg"/>
          <w:b/>
          <w:bCs/>
        </w:rPr>
      </w:pPr>
      <w:r w:rsidRPr="00EE14E9">
        <w:rPr>
          <w:rFonts w:ascii="Proxima Nova Rg" w:hAnsi="Proxima Nova Rg"/>
          <w:b/>
          <w:bCs/>
        </w:rPr>
        <w:t xml:space="preserve">Number of US employees: </w:t>
      </w:r>
    </w:p>
    <w:p w14:paraId="5E0294F3" w14:textId="38685214" w:rsidR="004A5866" w:rsidRDefault="004A5866" w:rsidP="008330B7">
      <w:pPr>
        <w:widowControl w:val="0"/>
        <w:rPr>
          <w:rFonts w:ascii="Proxima Nova Rg" w:hAnsi="Proxima Nova Rg"/>
        </w:rPr>
      </w:pPr>
    </w:p>
    <w:p w14:paraId="6FB5346E" w14:textId="413F7807" w:rsidR="004A5866" w:rsidRDefault="004A5866" w:rsidP="008330B7">
      <w:pPr>
        <w:widowControl w:val="0"/>
        <w:rPr>
          <w:rFonts w:ascii="Proxima Nova Rg" w:hAnsi="Proxima Nova Rg"/>
        </w:rPr>
      </w:pPr>
    </w:p>
    <w:p w14:paraId="1DEB6AF3" w14:textId="0766CA8E" w:rsidR="007A62E1" w:rsidRPr="00EE14E9" w:rsidRDefault="004A5866" w:rsidP="00EE14E9">
      <w:pPr>
        <w:widowControl w:val="0"/>
        <w:rPr>
          <w:rFonts w:ascii="Proxima Nova Rg" w:hAnsi="Proxima Nova Rg"/>
          <w:b/>
          <w:bCs/>
        </w:rPr>
      </w:pPr>
      <w:r w:rsidRPr="00EE14E9">
        <w:rPr>
          <w:rFonts w:ascii="Proxima Nova Rg" w:hAnsi="Proxima Nova Rg"/>
          <w:b/>
          <w:bCs/>
        </w:rPr>
        <w:t xml:space="preserve">Number of global employees (all non-US employees): </w:t>
      </w:r>
    </w:p>
    <w:sectPr w:rsidR="007A62E1" w:rsidRPr="00EE14E9" w:rsidSect="0022277F">
      <w:headerReference w:type="default" r:id="rId10"/>
      <w:footerReference w:type="default" r:id="rId11"/>
      <w:pgSz w:w="12240" w:h="15840"/>
      <w:pgMar w:top="1440" w:right="1440" w:bottom="1440" w:left="1440" w:header="1008" w:footer="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87C6" w14:textId="77777777" w:rsidR="00AC1CE1" w:rsidRDefault="00AC1CE1" w:rsidP="00F0137B">
      <w:r>
        <w:separator/>
      </w:r>
    </w:p>
  </w:endnote>
  <w:endnote w:type="continuationSeparator" w:id="0">
    <w:p w14:paraId="1F7377B5" w14:textId="77777777" w:rsidR="00AC1CE1" w:rsidRDefault="00AC1CE1" w:rsidP="00F0137B">
      <w:r>
        <w:continuationSeparator/>
      </w:r>
    </w:p>
  </w:endnote>
  <w:endnote w:type="continuationNotice" w:id="1">
    <w:p w14:paraId="1AF2A427" w14:textId="77777777" w:rsidR="00AC1CE1" w:rsidRDefault="00AC1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Proxima Nova Rg">
    <w:panose1 w:val="020B0604020202020204"/>
    <w:charset w:val="00"/>
    <w:family w:val="auto"/>
    <w:notTrueType/>
    <w:pitch w:val="variable"/>
    <w:sig w:usb0="A00002EF" w:usb1="5000E0FB" w:usb2="00000000" w:usb3="00000000" w:csb0="0000019F" w:csb1="00000000"/>
  </w:font>
  <w:font w:name="Proxima Nova Thin">
    <w:altName w:val="PROXIMA NOVA THIN"/>
    <w:panose1 w:val="02000506030000020004"/>
    <w:charset w:val="00"/>
    <w:family w:val="auto"/>
    <w:notTrueType/>
    <w:pitch w:val="variable"/>
    <w:sig w:usb0="A00002EF" w:usb1="5000E0F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BB06" w14:textId="2E872A7D" w:rsidR="00F0137B" w:rsidRDefault="00CF3324" w:rsidP="0022277F">
    <w:pPr>
      <w:pStyle w:val="Footer"/>
      <w:ind w:left="-1440"/>
    </w:pPr>
    <w:r>
      <w:rPr>
        <w:noProof/>
      </w:rPr>
      <w:drawing>
        <wp:inline distT="0" distB="0" distL="0" distR="0" wp14:anchorId="1275C02D" wp14:editId="7203F4CF">
          <wp:extent cx="7812505" cy="217014"/>
          <wp:effectExtent l="0" t="0" r="0" b="0"/>
          <wp:docPr id="323021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21604" name="Picture 323021604"/>
                  <pic:cNvPicPr/>
                </pic:nvPicPr>
                <pic:blipFill>
                  <a:blip r:embed="rId1">
                    <a:extLst>
                      <a:ext uri="{28A0092B-C50C-407E-A947-70E740481C1C}">
                        <a14:useLocalDpi xmlns:a14="http://schemas.microsoft.com/office/drawing/2010/main" val="0"/>
                      </a:ext>
                    </a:extLst>
                  </a:blip>
                  <a:stretch>
                    <a:fillRect/>
                  </a:stretch>
                </pic:blipFill>
                <pic:spPr>
                  <a:xfrm>
                    <a:off x="0" y="0"/>
                    <a:ext cx="9056639" cy="2515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F86B" w14:textId="77777777" w:rsidR="00AC1CE1" w:rsidRDefault="00AC1CE1" w:rsidP="00F0137B">
      <w:r>
        <w:separator/>
      </w:r>
    </w:p>
  </w:footnote>
  <w:footnote w:type="continuationSeparator" w:id="0">
    <w:p w14:paraId="74501E7F" w14:textId="77777777" w:rsidR="00AC1CE1" w:rsidRDefault="00AC1CE1" w:rsidP="00F0137B">
      <w:r>
        <w:continuationSeparator/>
      </w:r>
    </w:p>
  </w:footnote>
  <w:footnote w:type="continuationNotice" w:id="1">
    <w:p w14:paraId="0E3D1C59" w14:textId="77777777" w:rsidR="00AC1CE1" w:rsidRDefault="00AC1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EC2D" w14:textId="302BCA45" w:rsidR="0022277F" w:rsidRDefault="009934BD" w:rsidP="009934BD">
    <w:pPr>
      <w:pStyle w:val="Header"/>
      <w:ind w:left="-765"/>
    </w:pPr>
    <w:r>
      <w:rPr>
        <w:noProof/>
      </w:rPr>
      <w:drawing>
        <wp:inline distT="0" distB="0" distL="0" distR="0" wp14:anchorId="1AFB9262" wp14:editId="024D1897">
          <wp:extent cx="3530600" cy="871855"/>
          <wp:effectExtent l="0" t="0" r="0" b="0"/>
          <wp:docPr id="1515292061"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21949" name="Picture 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l="4147" t="27365" r="49120" b="27365"/>
                  <a:stretch/>
                </pic:blipFill>
                <pic:spPr bwMode="auto">
                  <a:xfrm>
                    <a:off x="0" y="0"/>
                    <a:ext cx="4075310" cy="10063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CAD"/>
    <w:multiLevelType w:val="hybridMultilevel"/>
    <w:tmpl w:val="133C4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74424"/>
    <w:multiLevelType w:val="hybridMultilevel"/>
    <w:tmpl w:val="AF805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487337">
    <w:abstractNumId w:val="0"/>
  </w:num>
  <w:num w:numId="2" w16cid:durableId="49580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7B"/>
    <w:rsid w:val="00000E6F"/>
    <w:rsid w:val="000A0A0D"/>
    <w:rsid w:val="000A5D5C"/>
    <w:rsid w:val="000A7663"/>
    <w:rsid w:val="001430D6"/>
    <w:rsid w:val="0022277F"/>
    <w:rsid w:val="00226277"/>
    <w:rsid w:val="002304F7"/>
    <w:rsid w:val="00266070"/>
    <w:rsid w:val="002D237F"/>
    <w:rsid w:val="00391DD0"/>
    <w:rsid w:val="003F082C"/>
    <w:rsid w:val="00463CC4"/>
    <w:rsid w:val="004A5866"/>
    <w:rsid w:val="004C4962"/>
    <w:rsid w:val="004F72AD"/>
    <w:rsid w:val="0053450E"/>
    <w:rsid w:val="005525B4"/>
    <w:rsid w:val="00552A65"/>
    <w:rsid w:val="00576795"/>
    <w:rsid w:val="005A66CF"/>
    <w:rsid w:val="00767E20"/>
    <w:rsid w:val="007A62E1"/>
    <w:rsid w:val="008330B7"/>
    <w:rsid w:val="0087736E"/>
    <w:rsid w:val="00964737"/>
    <w:rsid w:val="009934BD"/>
    <w:rsid w:val="009B4D06"/>
    <w:rsid w:val="009D0F1F"/>
    <w:rsid w:val="00AC1CE1"/>
    <w:rsid w:val="00AF31FE"/>
    <w:rsid w:val="00B02889"/>
    <w:rsid w:val="00B35CAD"/>
    <w:rsid w:val="00B626C3"/>
    <w:rsid w:val="00BC39DC"/>
    <w:rsid w:val="00BD0328"/>
    <w:rsid w:val="00BD1BED"/>
    <w:rsid w:val="00CF3324"/>
    <w:rsid w:val="00D256B9"/>
    <w:rsid w:val="00D329F0"/>
    <w:rsid w:val="00EE14E9"/>
    <w:rsid w:val="00EE34B9"/>
    <w:rsid w:val="00EF7D89"/>
    <w:rsid w:val="00F0137B"/>
    <w:rsid w:val="00F34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B98"/>
  <w15:chartTrackingRefBased/>
  <w15:docId w15:val="{F034C39E-D44D-1C4F-B3CD-897C082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3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3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3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3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3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3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3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3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3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3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3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3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3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3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3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3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3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37B"/>
    <w:rPr>
      <w:rFonts w:eastAsiaTheme="majorEastAsia" w:cstheme="majorBidi"/>
      <w:color w:val="272727" w:themeColor="text1" w:themeTint="D8"/>
    </w:rPr>
  </w:style>
  <w:style w:type="paragraph" w:styleId="Title">
    <w:name w:val="Title"/>
    <w:basedOn w:val="Normal"/>
    <w:next w:val="Normal"/>
    <w:link w:val="TitleChar"/>
    <w:uiPriority w:val="10"/>
    <w:qFormat/>
    <w:rsid w:val="00F013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3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3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3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3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37B"/>
    <w:rPr>
      <w:i/>
      <w:iCs/>
      <w:color w:val="404040" w:themeColor="text1" w:themeTint="BF"/>
    </w:rPr>
  </w:style>
  <w:style w:type="paragraph" w:styleId="ListParagraph">
    <w:name w:val="List Paragraph"/>
    <w:basedOn w:val="Normal"/>
    <w:uiPriority w:val="34"/>
    <w:qFormat/>
    <w:rsid w:val="00F0137B"/>
    <w:pPr>
      <w:ind w:left="720"/>
      <w:contextualSpacing/>
    </w:pPr>
  </w:style>
  <w:style w:type="character" w:styleId="IntenseEmphasis">
    <w:name w:val="Intense Emphasis"/>
    <w:basedOn w:val="DefaultParagraphFont"/>
    <w:uiPriority w:val="21"/>
    <w:qFormat/>
    <w:rsid w:val="00F0137B"/>
    <w:rPr>
      <w:i/>
      <w:iCs/>
      <w:color w:val="0F4761" w:themeColor="accent1" w:themeShade="BF"/>
    </w:rPr>
  </w:style>
  <w:style w:type="paragraph" w:styleId="IntenseQuote">
    <w:name w:val="Intense Quote"/>
    <w:basedOn w:val="Normal"/>
    <w:next w:val="Normal"/>
    <w:link w:val="IntenseQuoteChar"/>
    <w:uiPriority w:val="30"/>
    <w:qFormat/>
    <w:rsid w:val="00F013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37B"/>
    <w:rPr>
      <w:i/>
      <w:iCs/>
      <w:color w:val="0F4761" w:themeColor="accent1" w:themeShade="BF"/>
    </w:rPr>
  </w:style>
  <w:style w:type="character" w:styleId="IntenseReference">
    <w:name w:val="Intense Reference"/>
    <w:basedOn w:val="DefaultParagraphFont"/>
    <w:uiPriority w:val="32"/>
    <w:qFormat/>
    <w:rsid w:val="00F0137B"/>
    <w:rPr>
      <w:b/>
      <w:bCs/>
      <w:smallCaps/>
      <w:color w:val="0F4761" w:themeColor="accent1" w:themeShade="BF"/>
      <w:spacing w:val="5"/>
    </w:rPr>
  </w:style>
  <w:style w:type="paragraph" w:styleId="Header">
    <w:name w:val="header"/>
    <w:basedOn w:val="Normal"/>
    <w:link w:val="HeaderChar"/>
    <w:uiPriority w:val="99"/>
    <w:unhideWhenUsed/>
    <w:rsid w:val="00F0137B"/>
    <w:pPr>
      <w:tabs>
        <w:tab w:val="center" w:pos="4680"/>
        <w:tab w:val="right" w:pos="9360"/>
      </w:tabs>
    </w:pPr>
  </w:style>
  <w:style w:type="character" w:customStyle="1" w:styleId="HeaderChar">
    <w:name w:val="Header Char"/>
    <w:basedOn w:val="DefaultParagraphFont"/>
    <w:link w:val="Header"/>
    <w:uiPriority w:val="99"/>
    <w:rsid w:val="00F0137B"/>
  </w:style>
  <w:style w:type="paragraph" w:styleId="Footer">
    <w:name w:val="footer"/>
    <w:basedOn w:val="Normal"/>
    <w:link w:val="FooterChar"/>
    <w:uiPriority w:val="99"/>
    <w:unhideWhenUsed/>
    <w:rsid w:val="00F0137B"/>
    <w:pPr>
      <w:tabs>
        <w:tab w:val="center" w:pos="4680"/>
        <w:tab w:val="right" w:pos="9360"/>
      </w:tabs>
    </w:pPr>
  </w:style>
  <w:style w:type="character" w:customStyle="1" w:styleId="FooterChar">
    <w:name w:val="Footer Char"/>
    <w:basedOn w:val="DefaultParagraphFont"/>
    <w:link w:val="Footer"/>
    <w:uiPriority w:val="99"/>
    <w:rsid w:val="00F01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1d2082-bf7b-43fa-ab92-04d6fbbf4ef0" xsi:nil="true"/>
    <lcf76f155ced4ddcb4097134ff3c332f xmlns="ed445bdd-5e6e-4974-a910-af9610ca90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907470D68F43ABDB3430E3263830" ma:contentTypeVersion="13" ma:contentTypeDescription="Create a new document." ma:contentTypeScope="" ma:versionID="ec45e41d944a35df34d50e740cf0a56c">
  <xsd:schema xmlns:xsd="http://www.w3.org/2001/XMLSchema" xmlns:xs="http://www.w3.org/2001/XMLSchema" xmlns:p="http://schemas.microsoft.com/office/2006/metadata/properties" xmlns:ns2="ed445bdd-5e6e-4974-a910-af9610ca9053" xmlns:ns3="bf1d2082-bf7b-43fa-ab92-04d6fbbf4ef0" targetNamespace="http://schemas.microsoft.com/office/2006/metadata/properties" ma:root="true" ma:fieldsID="097aa1bc99ea446b568cddf01c831c4d" ns2:_="" ns3:_="">
    <xsd:import namespace="ed445bdd-5e6e-4974-a910-af9610ca9053"/>
    <xsd:import namespace="bf1d2082-bf7b-43fa-ab92-04d6fbbf4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45bdd-5e6e-4974-a910-af9610ca9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89b1ec-5a63-44b5-8e07-a40ba31ded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d2082-bf7b-43fa-ab92-04d6fbbf4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a1eb57-dd7f-4917-b7eb-5e6b0f3eebb8}" ma:internalName="TaxCatchAll" ma:showField="CatchAllData" ma:web="bf1d2082-bf7b-43fa-ab92-04d6fbbf4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BAA9C-0577-4DF5-8B2E-BF0C5457319E}">
  <ds:schemaRefs>
    <ds:schemaRef ds:uri="http://schemas.microsoft.com/sharepoint/v3/contenttype/forms"/>
  </ds:schemaRefs>
</ds:datastoreItem>
</file>

<file path=customXml/itemProps2.xml><?xml version="1.0" encoding="utf-8"?>
<ds:datastoreItem xmlns:ds="http://schemas.openxmlformats.org/officeDocument/2006/customXml" ds:itemID="{83E56ED2-7668-4EC1-87A1-BB086CA6CAEB}">
  <ds:schemaRefs>
    <ds:schemaRef ds:uri="http://schemas.microsoft.com/office/2006/metadata/properties"/>
    <ds:schemaRef ds:uri="http://schemas.microsoft.com/office/infopath/2007/PartnerControls"/>
    <ds:schemaRef ds:uri="bf1d2082-bf7b-43fa-ab92-04d6fbbf4ef0"/>
    <ds:schemaRef ds:uri="ed445bdd-5e6e-4974-a910-af9610ca9053"/>
  </ds:schemaRefs>
</ds:datastoreItem>
</file>

<file path=customXml/itemProps3.xml><?xml version="1.0" encoding="utf-8"?>
<ds:datastoreItem xmlns:ds="http://schemas.openxmlformats.org/officeDocument/2006/customXml" ds:itemID="{5E14690C-1F6C-4590-8530-26DB0E32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45bdd-5e6e-4974-a910-af9610ca9053"/>
    <ds:schemaRef ds:uri="bf1d2082-bf7b-43fa-ab92-04d6fbbf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Carballo</dc:creator>
  <cp:keywords/>
  <dc:description/>
  <cp:lastModifiedBy>Miller, Ashley</cp:lastModifiedBy>
  <cp:revision>21</cp:revision>
  <cp:lastPrinted>2024-10-16T02:33:00Z</cp:lastPrinted>
  <dcterms:created xsi:type="dcterms:W3CDTF">2024-11-21T18:37:00Z</dcterms:created>
  <dcterms:modified xsi:type="dcterms:W3CDTF">2024-11-21T18:56:00Z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0x0101005242907470D68F43ABDB3430E3263830</vt:lpwstr>
  </property>
  <property fmtid="{D5CDD505-2E9C-101B-9397-08002B2CF9AE}" pid="3" name="MediaServiceImageTags">
    <vt:lpwstr/>
  </property>
</Properties>
</file>